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D3" w:rsidRPr="00BE5ED3" w:rsidRDefault="00B85844" w:rsidP="00AD52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E5ED3" w:rsidRPr="00BE5ED3">
        <w:rPr>
          <w:rFonts w:ascii="Arial" w:hAnsi="Arial" w:cs="Arial"/>
          <w:sz w:val="24"/>
          <w:szCs w:val="24"/>
        </w:rPr>
        <w:t xml:space="preserve">d roku szkolnego 2017/2018 dotychczasowe działające niezależnie od siebie programy "Mleko w szkole" oraz "Owoce i warzywa </w:t>
      </w:r>
      <w:r>
        <w:rPr>
          <w:rFonts w:ascii="Arial" w:hAnsi="Arial" w:cs="Arial"/>
          <w:sz w:val="24"/>
          <w:szCs w:val="24"/>
        </w:rPr>
        <w:t>w szkole" zostały</w:t>
      </w:r>
      <w:r w:rsidR="00BE5ED3" w:rsidRPr="00BE5ED3">
        <w:rPr>
          <w:rFonts w:ascii="Arial" w:hAnsi="Arial" w:cs="Arial"/>
          <w:sz w:val="24"/>
          <w:szCs w:val="24"/>
        </w:rPr>
        <w:t xml:space="preserve"> zastąpione jednym wspólnym programem</w:t>
      </w:r>
      <w:r w:rsidR="00BE5ED3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P</w:t>
      </w:r>
      <w:r w:rsidR="00BE5ED3">
        <w:rPr>
          <w:rFonts w:ascii="Arial" w:hAnsi="Arial" w:cs="Arial"/>
          <w:sz w:val="24"/>
          <w:szCs w:val="24"/>
        </w:rPr>
        <w:t>rogram dla szkół”</w:t>
      </w:r>
      <w:r w:rsidR="00BE5ED3" w:rsidRPr="00BE5ED3">
        <w:rPr>
          <w:rFonts w:ascii="Arial" w:hAnsi="Arial" w:cs="Arial"/>
          <w:sz w:val="24"/>
          <w:szCs w:val="24"/>
        </w:rPr>
        <w:t>.</w:t>
      </w:r>
      <w:r w:rsidR="00BE5ED3">
        <w:rPr>
          <w:rFonts w:ascii="Arial" w:hAnsi="Arial" w:cs="Arial"/>
          <w:sz w:val="24"/>
          <w:szCs w:val="24"/>
        </w:rPr>
        <w:t xml:space="preserve"> </w:t>
      </w:r>
      <w:r w:rsidR="00BE5ED3" w:rsidRPr="00BE5ED3">
        <w:rPr>
          <w:rFonts w:ascii="Arial" w:hAnsi="Arial" w:cs="Arial"/>
          <w:sz w:val="24"/>
          <w:szCs w:val="24"/>
        </w:rPr>
        <w:t xml:space="preserve"> Po scaleniu obu programów </w:t>
      </w:r>
      <w:r w:rsidR="00AD52AB">
        <w:rPr>
          <w:rFonts w:ascii="Arial" w:hAnsi="Arial" w:cs="Arial"/>
          <w:sz w:val="24"/>
          <w:szCs w:val="24"/>
        </w:rPr>
        <w:t xml:space="preserve">                 </w:t>
      </w:r>
      <w:r w:rsidR="00BE5ED3" w:rsidRPr="00BE5ED3">
        <w:rPr>
          <w:rFonts w:ascii="Arial" w:hAnsi="Arial" w:cs="Arial"/>
          <w:sz w:val="24"/>
          <w:szCs w:val="24"/>
        </w:rPr>
        <w:t>w jeden, ministerstwo rolnictwa postanowiło, że mleko, warzywa i owoce trafią do dzieci w klasach I</w:t>
      </w:r>
      <w:r>
        <w:rPr>
          <w:rFonts w:ascii="Arial" w:hAnsi="Arial" w:cs="Arial"/>
          <w:sz w:val="24"/>
          <w:szCs w:val="24"/>
        </w:rPr>
        <w:t xml:space="preserve"> – </w:t>
      </w:r>
      <w:r w:rsidR="00BE5ED3" w:rsidRPr="00BE5ED3">
        <w:rPr>
          <w:rFonts w:ascii="Arial" w:hAnsi="Arial" w:cs="Arial"/>
          <w:sz w:val="24"/>
          <w:szCs w:val="24"/>
        </w:rPr>
        <w:t xml:space="preserve">V szkoły podstawowej. </w:t>
      </w:r>
      <w:r w:rsidR="00BE5ED3" w:rsidRPr="00BE5ED3">
        <w:rPr>
          <w:rFonts w:ascii="Arial" w:hAnsi="Arial" w:cs="Arial"/>
          <w:sz w:val="24"/>
          <w:szCs w:val="24"/>
        </w:rPr>
        <w:t>Głównym celem programu jest zmiana nawyków żywieniowych dzieci poprzez zwiększenie udziału owoców, warzyw oraz mleka i przetworów mlecznych w ich codziennej diecie, a także propagowanie zdrowego odżywiania poprzez działania towarzyszące o charakterze edukacyjnym.</w:t>
      </w:r>
    </w:p>
    <w:p w:rsidR="00BE5ED3" w:rsidRPr="00BE5ED3" w:rsidRDefault="00BE5ED3" w:rsidP="00BE5E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W ramach komponentu owocowo</w:t>
      </w:r>
      <w:r>
        <w:rPr>
          <w:rFonts w:ascii="Arial" w:hAnsi="Arial" w:cs="Arial"/>
          <w:sz w:val="24"/>
          <w:szCs w:val="24"/>
        </w:rPr>
        <w:t xml:space="preserve"> </w:t>
      </w:r>
      <w:r w:rsidRPr="00BE5E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E5ED3">
        <w:rPr>
          <w:rFonts w:ascii="Arial" w:hAnsi="Arial" w:cs="Arial"/>
          <w:sz w:val="24"/>
          <w:szCs w:val="24"/>
        </w:rPr>
        <w:t>warzywnego każde dziecko</w:t>
      </w:r>
      <w:r w:rsidR="00B85844">
        <w:rPr>
          <w:rFonts w:ascii="Arial" w:hAnsi="Arial" w:cs="Arial"/>
          <w:sz w:val="24"/>
          <w:szCs w:val="24"/>
        </w:rPr>
        <w:t xml:space="preserve"> </w:t>
      </w:r>
      <w:r w:rsidRPr="00BE5ED3">
        <w:rPr>
          <w:rFonts w:ascii="Arial" w:hAnsi="Arial" w:cs="Arial"/>
          <w:sz w:val="24"/>
          <w:szCs w:val="24"/>
        </w:rPr>
        <w:t xml:space="preserve"> w roku szkolnym 2017/2018 liczyć w pierwszym semestrze na 42 porcje, z tego:</w:t>
      </w:r>
    </w:p>
    <w:p w:rsidR="00BE5ED3" w:rsidRPr="00BE5ED3" w:rsidRDefault="00BE5ED3" w:rsidP="00BE5ED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12 porcji jabłek</w:t>
      </w:r>
    </w:p>
    <w:p w:rsidR="00BE5ED3" w:rsidRPr="00BE5ED3" w:rsidRDefault="00BE5ED3" w:rsidP="00BE5ED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5 porcji gruszek</w:t>
      </w:r>
    </w:p>
    <w:p w:rsidR="00BE5ED3" w:rsidRPr="00BE5ED3" w:rsidRDefault="00BE5ED3" w:rsidP="00BE5ED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2 porcje śliwek</w:t>
      </w:r>
    </w:p>
    <w:p w:rsidR="00BE5ED3" w:rsidRPr="00BE5ED3" w:rsidRDefault="00BE5ED3" w:rsidP="00BE5ED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1 porcję soku owocowego</w:t>
      </w:r>
    </w:p>
    <w:p w:rsidR="00BE5ED3" w:rsidRPr="00BE5ED3" w:rsidRDefault="00BE5ED3" w:rsidP="00BE5ED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7 porcji marchwi</w:t>
      </w:r>
    </w:p>
    <w:p w:rsidR="00BE5ED3" w:rsidRPr="00BE5ED3" w:rsidRDefault="00BE5ED3" w:rsidP="00BE5ED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5 porcji rzodkiewki</w:t>
      </w:r>
    </w:p>
    <w:p w:rsidR="00BE5ED3" w:rsidRPr="00BE5ED3" w:rsidRDefault="00BE5ED3" w:rsidP="00BE5ED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2 porcje papryki</w:t>
      </w:r>
    </w:p>
    <w:p w:rsidR="00BE5ED3" w:rsidRPr="00BE5ED3" w:rsidRDefault="00BE5ED3" w:rsidP="00BE5ED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4 porcje pomidorów</w:t>
      </w:r>
    </w:p>
    <w:p w:rsidR="00BE5ED3" w:rsidRPr="00BE5ED3" w:rsidRDefault="00BE5ED3" w:rsidP="00BE5ED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3 porcje kalarepy</w:t>
      </w:r>
    </w:p>
    <w:p w:rsidR="00BE5ED3" w:rsidRPr="00BE5ED3" w:rsidRDefault="00BE5ED3" w:rsidP="00BE5ED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1 porcję soku warzywnego lub owocowo-warzywnego</w:t>
      </w:r>
    </w:p>
    <w:p w:rsidR="00BE5ED3" w:rsidRPr="00BE5ED3" w:rsidRDefault="00BE5ED3" w:rsidP="00BE5E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W drugim semestrze uczeń otrzyma 42 porcje, z tego:</w:t>
      </w:r>
    </w:p>
    <w:p w:rsidR="00BE5ED3" w:rsidRPr="00BE5ED3" w:rsidRDefault="00BE5ED3" w:rsidP="00BE5E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12 porcji jabłek</w:t>
      </w:r>
    </w:p>
    <w:p w:rsidR="00BE5ED3" w:rsidRPr="00BE5ED3" w:rsidRDefault="00BE5ED3" w:rsidP="00BE5E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5 porcji gruszek</w:t>
      </w:r>
    </w:p>
    <w:p w:rsidR="00BE5ED3" w:rsidRPr="00BE5ED3" w:rsidRDefault="00BE5ED3" w:rsidP="00BE5E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2 porcje truskawek</w:t>
      </w:r>
    </w:p>
    <w:p w:rsidR="00BE5ED3" w:rsidRPr="00BE5ED3" w:rsidRDefault="00BE5ED3" w:rsidP="00BE5E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1 porcję soku owocowego</w:t>
      </w:r>
    </w:p>
    <w:p w:rsidR="00BE5ED3" w:rsidRPr="00BE5ED3" w:rsidRDefault="00BE5ED3" w:rsidP="00BE5E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9 porcji marchwi</w:t>
      </w:r>
    </w:p>
    <w:p w:rsidR="00BE5ED3" w:rsidRPr="00BE5ED3" w:rsidRDefault="00BE5ED3" w:rsidP="00BE5E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6 porcji rzodkiewki</w:t>
      </w:r>
    </w:p>
    <w:p w:rsidR="00BE5ED3" w:rsidRPr="00BE5ED3" w:rsidRDefault="00BE5ED3" w:rsidP="00BE5E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4 porcje pomidorów</w:t>
      </w:r>
    </w:p>
    <w:p w:rsidR="00BE5ED3" w:rsidRPr="00BE5ED3" w:rsidRDefault="00BE5ED3" w:rsidP="00BE5E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2 porcje kalarepy</w:t>
      </w:r>
    </w:p>
    <w:p w:rsidR="00BE5ED3" w:rsidRPr="00BE5ED3" w:rsidRDefault="00BE5ED3" w:rsidP="00BE5ED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1 porcję soku warzywnego lub owocowo-warzywnego</w:t>
      </w:r>
    </w:p>
    <w:p w:rsidR="00BE5ED3" w:rsidRPr="00BE5ED3" w:rsidRDefault="00BE5ED3" w:rsidP="00BE5E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Jeśli chodzi o komponent mleczny, to w roku szkolnym 2017/2018 każdy uczeń uczestniczący w programie otrzyma w pierwszym semestrze 40 porcji, w tym:</w:t>
      </w:r>
    </w:p>
    <w:p w:rsidR="00BE5ED3" w:rsidRPr="00BE5ED3" w:rsidRDefault="00BE5ED3" w:rsidP="00BE5ED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34 porcje mleka</w:t>
      </w:r>
    </w:p>
    <w:p w:rsidR="00BE5ED3" w:rsidRPr="00BE5ED3" w:rsidRDefault="00BE5ED3" w:rsidP="00BE5ED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2 porcje jogurtu naturalnego</w:t>
      </w:r>
    </w:p>
    <w:p w:rsidR="00BE5ED3" w:rsidRPr="00B85844" w:rsidRDefault="00BE5ED3" w:rsidP="00B8584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844">
        <w:rPr>
          <w:rFonts w:ascii="Arial" w:hAnsi="Arial" w:cs="Arial"/>
          <w:sz w:val="24"/>
          <w:szCs w:val="24"/>
        </w:rPr>
        <w:t>2 porcje kefiru naturalnego</w:t>
      </w:r>
    </w:p>
    <w:p w:rsidR="00BE5ED3" w:rsidRPr="00B85844" w:rsidRDefault="00BE5ED3" w:rsidP="00B8584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844">
        <w:rPr>
          <w:rFonts w:ascii="Arial" w:hAnsi="Arial" w:cs="Arial"/>
          <w:sz w:val="24"/>
          <w:szCs w:val="24"/>
        </w:rPr>
        <w:t>2 porcje serka twarożkowego</w:t>
      </w:r>
    </w:p>
    <w:p w:rsidR="00BE5ED3" w:rsidRPr="00BE5ED3" w:rsidRDefault="00BE5ED3" w:rsidP="00BE5E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>W drugim semestrze może zaś liczyć na 44 porcji, w tym:</w:t>
      </w:r>
    </w:p>
    <w:p w:rsidR="00BE5ED3" w:rsidRPr="00B85844" w:rsidRDefault="00B85844" w:rsidP="00B8584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80645</wp:posOffset>
            </wp:positionV>
            <wp:extent cx="3042285" cy="2022475"/>
            <wp:effectExtent l="19050" t="0" r="5715" b="0"/>
            <wp:wrapNone/>
            <wp:docPr id="1" name="Obraz 1" descr="Zamiast programu „Owoce w szkole” będzie „Program dla szkół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iast programu „Owoce w szkole” będzie „Program dla szkół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ED3" w:rsidRPr="00B85844">
        <w:rPr>
          <w:rFonts w:ascii="Arial" w:hAnsi="Arial" w:cs="Arial"/>
          <w:sz w:val="24"/>
          <w:szCs w:val="24"/>
        </w:rPr>
        <w:t>34 porcje mleka</w:t>
      </w:r>
    </w:p>
    <w:p w:rsidR="00BE5ED3" w:rsidRPr="00B85844" w:rsidRDefault="00BE5ED3" w:rsidP="00B8584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844">
        <w:rPr>
          <w:rFonts w:ascii="Arial" w:hAnsi="Arial" w:cs="Arial"/>
          <w:sz w:val="24"/>
          <w:szCs w:val="24"/>
        </w:rPr>
        <w:t>4 porcje jogurtu naturalnego</w:t>
      </w:r>
    </w:p>
    <w:p w:rsidR="00BE5ED3" w:rsidRPr="00B85844" w:rsidRDefault="00BE5ED3" w:rsidP="00B8584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844">
        <w:rPr>
          <w:rFonts w:ascii="Arial" w:hAnsi="Arial" w:cs="Arial"/>
          <w:sz w:val="24"/>
          <w:szCs w:val="24"/>
        </w:rPr>
        <w:t>4 porcje kefiru naturalnego</w:t>
      </w:r>
    </w:p>
    <w:p w:rsidR="00BE5ED3" w:rsidRPr="00B85844" w:rsidRDefault="00BE5ED3" w:rsidP="00B8584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844">
        <w:rPr>
          <w:rFonts w:ascii="Arial" w:hAnsi="Arial" w:cs="Arial"/>
          <w:sz w:val="24"/>
          <w:szCs w:val="24"/>
        </w:rPr>
        <w:t>2 porcje serka twarożkowego</w:t>
      </w:r>
    </w:p>
    <w:p w:rsidR="00BE5ED3" w:rsidRPr="00BE5ED3" w:rsidRDefault="00BE5ED3" w:rsidP="00BE5E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5ED3">
        <w:rPr>
          <w:rFonts w:ascii="Arial" w:hAnsi="Arial" w:cs="Arial"/>
          <w:sz w:val="24"/>
          <w:szCs w:val="24"/>
        </w:rPr>
        <w:t xml:space="preserve"> </w:t>
      </w:r>
    </w:p>
    <w:p w:rsidR="00BE5ED3" w:rsidRPr="00BE5ED3" w:rsidRDefault="00BE5ED3" w:rsidP="00BE5E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E5ED3" w:rsidRPr="00BE5ED3" w:rsidSect="008A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55" w:rsidRDefault="00A97355" w:rsidP="00BE5ED3">
      <w:pPr>
        <w:spacing w:after="0" w:line="240" w:lineRule="auto"/>
      </w:pPr>
      <w:r>
        <w:separator/>
      </w:r>
    </w:p>
  </w:endnote>
  <w:endnote w:type="continuationSeparator" w:id="1">
    <w:p w:rsidR="00A97355" w:rsidRDefault="00A97355" w:rsidP="00BE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55" w:rsidRDefault="00A97355" w:rsidP="00BE5ED3">
      <w:pPr>
        <w:spacing w:after="0" w:line="240" w:lineRule="auto"/>
      </w:pPr>
      <w:r>
        <w:separator/>
      </w:r>
    </w:p>
  </w:footnote>
  <w:footnote w:type="continuationSeparator" w:id="1">
    <w:p w:rsidR="00A97355" w:rsidRDefault="00A97355" w:rsidP="00BE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A06"/>
    <w:multiLevelType w:val="hybridMultilevel"/>
    <w:tmpl w:val="F964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A57A4"/>
    <w:multiLevelType w:val="hybridMultilevel"/>
    <w:tmpl w:val="AB0A4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50C63"/>
    <w:multiLevelType w:val="hybridMultilevel"/>
    <w:tmpl w:val="9CDEA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2988"/>
    <w:multiLevelType w:val="hybridMultilevel"/>
    <w:tmpl w:val="0E100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ED3"/>
    <w:rsid w:val="008A1A6A"/>
    <w:rsid w:val="00A97355"/>
    <w:rsid w:val="00AD52AB"/>
    <w:rsid w:val="00B85844"/>
    <w:rsid w:val="00BE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ED3"/>
  </w:style>
  <w:style w:type="paragraph" w:styleId="Stopka">
    <w:name w:val="footer"/>
    <w:basedOn w:val="Normalny"/>
    <w:link w:val="StopkaZnak"/>
    <w:uiPriority w:val="99"/>
    <w:semiHidden/>
    <w:unhideWhenUsed/>
    <w:rsid w:val="00BE5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ED3"/>
  </w:style>
  <w:style w:type="paragraph" w:styleId="Tekstdymka">
    <w:name w:val="Balloon Text"/>
    <w:basedOn w:val="Normalny"/>
    <w:link w:val="TekstdymkaZnak"/>
    <w:uiPriority w:val="99"/>
    <w:semiHidden/>
    <w:unhideWhenUsed/>
    <w:rsid w:val="00B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E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2017-11-15T09:55:00Z</dcterms:created>
  <dcterms:modified xsi:type="dcterms:W3CDTF">2017-11-15T10:12:00Z</dcterms:modified>
</cp:coreProperties>
</file>